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198" w:rsidRPr="0059730D" w:rsidRDefault="00356198" w:rsidP="00356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59730D">
        <w:rPr>
          <w:rFonts w:ascii="Times New Roman" w:hAnsi="Times New Roman" w:cs="Times New Roman"/>
          <w:b/>
          <w:bCs/>
          <w:sz w:val="30"/>
          <w:szCs w:val="30"/>
        </w:rPr>
        <w:t xml:space="preserve">О получении кодов маркировки российского образца при экспорте </w:t>
      </w:r>
      <w:r w:rsidRPr="007A1A1B">
        <w:rPr>
          <w:rFonts w:ascii="Times New Roman" w:hAnsi="Times New Roman" w:cs="Times New Roman"/>
          <w:b/>
          <w:bCs/>
          <w:sz w:val="30"/>
          <w:szCs w:val="30"/>
        </w:rPr>
        <w:t xml:space="preserve">отдельных видов смазочных материалов и специальных автомобильных </w:t>
      </w:r>
      <w:bookmarkEnd w:id="0"/>
      <w:r w:rsidRPr="007A1A1B">
        <w:rPr>
          <w:rFonts w:ascii="Times New Roman" w:hAnsi="Times New Roman" w:cs="Times New Roman"/>
          <w:b/>
          <w:bCs/>
          <w:sz w:val="30"/>
          <w:szCs w:val="30"/>
        </w:rPr>
        <w:t xml:space="preserve">жидкостей </w:t>
      </w:r>
      <w:r w:rsidRPr="0059730D">
        <w:rPr>
          <w:rFonts w:ascii="Times New Roman" w:hAnsi="Times New Roman" w:cs="Times New Roman"/>
          <w:b/>
          <w:bCs/>
          <w:sz w:val="30"/>
          <w:szCs w:val="30"/>
        </w:rPr>
        <w:t>в Российскую Федерацию у национального оператора системы маркировки РУП «Издательство «</w:t>
      </w:r>
      <w:proofErr w:type="spellStart"/>
      <w:r w:rsidRPr="0059730D">
        <w:rPr>
          <w:rFonts w:ascii="Times New Roman" w:hAnsi="Times New Roman" w:cs="Times New Roman"/>
          <w:b/>
          <w:bCs/>
          <w:sz w:val="30"/>
          <w:szCs w:val="30"/>
        </w:rPr>
        <w:t>Белбланкавыд</w:t>
      </w:r>
      <w:proofErr w:type="spellEnd"/>
      <w:r w:rsidRPr="0059730D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356198" w:rsidRDefault="00356198" w:rsidP="0035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6198" w:rsidRPr="007A1A1B" w:rsidRDefault="00356198" w:rsidP="0035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информирует, что с 8 сентября 2025 г. обеспечено информационное взаимодействие между </w:t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br/>
        <w:t>ООО «Оператор-ЦРПТ» и РУП «Издательство «</w:t>
      </w:r>
      <w:proofErr w:type="spellStart"/>
      <w:r w:rsidRPr="007A1A1B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» в целях предоставления кодов маркировки российского образца белорусским субъектам хозяйствования для маркировки </w:t>
      </w:r>
      <w:r w:rsidRPr="007A1A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отдельных видов смазочных материалов и специальных автомобильных жидкостей</w:t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356198" w:rsidRDefault="00356198" w:rsidP="0035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Pr="00582D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экспорте с территории Республики Беларусь на территорию Российской Федерации </w:t>
      </w:r>
      <w:r w:rsidRPr="007A1A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отдельных видов смазочных материалов и специальных автомобильных жидкостей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0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8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.09.2025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субъектам хозяйствования предоставлена возможность получения кодов маркировки российского образца у национального оператора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582DA3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582DA3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:rsidR="00356198" w:rsidRDefault="00356198" w:rsidP="00356198">
      <w:pPr>
        <w:rPr>
          <w:rFonts w:ascii="Times New Roman" w:hAnsi="Times New Roman" w:cs="Times New Roman"/>
          <w:color w:val="000000"/>
          <w:sz w:val="30"/>
          <w:szCs w:val="30"/>
        </w:rPr>
      </w:pP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98"/>
    <w:rsid w:val="00356198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57FE"/>
  <w15:chartTrackingRefBased/>
  <w15:docId w15:val="{F5910DA4-1970-4552-B5AB-BEB9AB8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98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2025-09-12T09:30:00Z</dcterms:created>
  <dcterms:modified xsi:type="dcterms:W3CDTF">2025-09-12T09:31:00Z</dcterms:modified>
</cp:coreProperties>
</file>